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附件</w:t>
      </w:r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海南大学2019年度人文社科类重点项目</w:t>
      </w:r>
    </w:p>
    <w:p>
      <w:pPr>
        <w:jc w:val="center"/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“新中国成立70周年专题研究项目”</w:t>
      </w: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36"/>
        </w:rPr>
        <w:t>拟立项名单</w:t>
      </w:r>
    </w:p>
    <w:tbl>
      <w:tblPr>
        <w:tblStyle w:val="4"/>
        <w:tblW w:w="12484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743"/>
        <w:gridCol w:w="1843"/>
        <w:gridCol w:w="31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新中国70年我国文化建设基本经验研究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刘军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美术与设计学院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新中国70年社会主要矛盾的演变进程和主要依据研究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高智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人文传播学院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新中国70年社会主要矛盾的演变进程和主要依据研究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李君亮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新中国70年党的政策与法的关系演进研究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李慧敏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法学院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新中国70年思想政治教育理论的创新与发展研究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吴清一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新中国70年中国共产党国家治理的基本经验研究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王章佩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政治与公共管理学院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新中国70年行政体制改革理论与实践研究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徐艳晴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政治与公共管理学院</w:t>
            </w:r>
          </w:p>
        </w:tc>
      </w:tr>
    </w:tbl>
    <w:p/>
    <w:sectPr>
      <w:pgSz w:w="16838" w:h="11906" w:orient="landscape"/>
      <w:pgMar w:top="2155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70A1"/>
    <w:rsid w:val="002E139E"/>
    <w:rsid w:val="0079307D"/>
    <w:rsid w:val="00A670A1"/>
    <w:rsid w:val="5FD6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274</Characters>
  <Lines>2</Lines>
  <Paragraphs>1</Paragraphs>
  <TotalTime>5</TotalTime>
  <ScaleCrop>false</ScaleCrop>
  <LinksUpToDate>false</LinksUpToDate>
  <CharactersWithSpaces>321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2019-09-11T10:56:00Z</dcterms:created>
  <dc:creator>hp</dc:creator>
  <cp:lastModifiedBy>爱学习的娃</cp:lastModifiedBy>
  <dcterms:modified xsi:type="dcterms:W3CDTF">2019-09-12T02:10:37Z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